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Pr="0064344C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64344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07C1B" w:rsidRPr="0064344C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64344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7275C" w:rsidRPr="0064344C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05</w:t>
      </w:r>
      <w:r w:rsidR="0087275C" w:rsidRPr="0064344C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64344C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64344C" w:rsidRPr="0064344C">
        <w:rPr>
          <w:rFonts w:ascii="Times New Roman" w:hAnsi="Times New Roman"/>
          <w:color w:val="000000" w:themeColor="text1"/>
          <w:sz w:val="24"/>
          <w:szCs w:val="24"/>
        </w:rPr>
        <w:t>05</w:t>
      </w:r>
      <w:r w:rsidR="00EA0765" w:rsidRPr="0064344C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64344C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64344C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64344C" w:rsidRPr="0064344C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EA0765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64344C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64344C" w:rsidRPr="0064344C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434F3C" w:rsidRPr="0064344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F103C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00 часа от </w:t>
      </w:r>
      <w:r w:rsidR="0064344C" w:rsidRPr="0064344C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44C" w:rsidRPr="0064344C">
        <w:rPr>
          <w:rFonts w:ascii="Times New Roman" w:hAnsi="Times New Roman"/>
          <w:color w:val="000000" w:themeColor="text1"/>
          <w:sz w:val="24"/>
          <w:szCs w:val="24"/>
        </w:rPr>
        <w:t>Председател</w:t>
      </w:r>
      <w:r w:rsidR="00AE2EC9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AE2EC9" w:rsidRPr="0064344C" w:rsidRDefault="0064344C" w:rsidP="00D0505F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Петя Петрова </w:t>
      </w:r>
      <w:r w:rsidR="00AE2EC9" w:rsidRPr="0064344C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64344C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64344C" w:rsidRDefault="00581426" w:rsidP="002241A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64C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Организация</w:t>
      </w:r>
      <w:r w:rsidR="0064344C" w:rsidRPr="006434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работа</w:t>
      </w:r>
      <w:r w:rsidR="00864C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та</w:t>
      </w:r>
      <w:r w:rsidR="0064344C" w:rsidRPr="006434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Общинската избирателна комисия - Брезник</w:t>
      </w:r>
      <w:r w:rsidR="002241AB" w:rsidRPr="006434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0765" w:rsidRPr="0064344C" w:rsidRDefault="00581426" w:rsidP="00F54D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A0765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344C" w:rsidRPr="006434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Избор на специалист експерт и технически сътрудник към ОИК</w:t>
      </w:r>
      <w:r w:rsidR="00EA0765" w:rsidRPr="006434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4D9C" w:rsidRPr="0064344C" w:rsidRDefault="00F54D9C" w:rsidP="00F54D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64344C" w:rsidRPr="006434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Маркиране печата на ОИК-Брезник.</w:t>
      </w:r>
      <w:bookmarkStart w:id="0" w:name="_GoBack"/>
      <w:bookmarkEnd w:id="0"/>
    </w:p>
    <w:p w:rsidR="00AE2EC9" w:rsidRPr="0064344C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64344C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64344C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64344C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4344C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4344C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4344C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4344C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4344C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4344C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4344C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64344C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64344C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64344C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64344C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64344C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64344C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64344C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64344C" w:rsidRDefault="006C06F2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904D0D" w:rsidRPr="0064344C" w:rsidRDefault="00F14877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64344C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1 от дневния ред </w:t>
      </w:r>
      <w:r w:rsidR="00654684">
        <w:rPr>
          <w:rFonts w:ascii="Times New Roman" w:hAnsi="Times New Roman"/>
          <w:color w:val="000000" w:themeColor="text1"/>
          <w:sz w:val="24"/>
          <w:szCs w:val="24"/>
        </w:rPr>
        <w:t>ОИК-Брезник предложи за гласуване:</w:t>
      </w:r>
    </w:p>
    <w:p w:rsidR="00654684" w:rsidRPr="00654684" w:rsidRDefault="00C349D0" w:rsidP="0065468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54684" w:rsidRPr="00654684">
        <w:rPr>
          <w:rFonts w:ascii="Times New Roman" w:hAnsi="Times New Roman"/>
          <w:color w:val="000000" w:themeColor="text1"/>
          <w:sz w:val="24"/>
          <w:szCs w:val="24"/>
        </w:rPr>
        <w:t>. Ред за свикване на заседанията и начин на приемане на решенията на общинската избирателна комисия (ОИК)</w:t>
      </w:r>
    </w:p>
    <w:p w:rsidR="00654684" w:rsidRPr="00654684" w:rsidRDefault="00C349D0" w:rsidP="0065468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54684" w:rsidRPr="0065468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684" w:rsidRPr="00654684">
        <w:rPr>
          <w:rFonts w:ascii="Times New Roman" w:hAnsi="Times New Roman"/>
          <w:color w:val="000000" w:themeColor="text1"/>
          <w:sz w:val="24"/>
          <w:szCs w:val="24"/>
        </w:rPr>
        <w:t>Обявяване на решения на ОИК –Брезник.</w:t>
      </w:r>
    </w:p>
    <w:p w:rsidR="00654684" w:rsidRDefault="00C349D0" w:rsidP="0065468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Предложението</w:t>
      </w:r>
      <w:r w:rsidR="00654684">
        <w:rPr>
          <w:rFonts w:ascii="Times New Roman" w:hAnsi="Times New Roman"/>
          <w:color w:val="000000" w:themeColor="text1"/>
          <w:sz w:val="24"/>
          <w:szCs w:val="24"/>
        </w:rPr>
        <w:t xml:space="preserve"> бе</w:t>
      </w:r>
      <w:r w:rsidR="00654684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подложен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54684"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на поименно гласуване</w:t>
      </w:r>
      <w:r w:rsidR="0065468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64344C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54684" w:rsidRPr="00654684" w:rsidRDefault="00654684" w:rsidP="0065468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64344C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54684">
        <w:rPr>
          <w:rFonts w:ascii="Times New Roman" w:hAnsi="Times New Roman"/>
          <w:color w:val="000000" w:themeColor="text1"/>
          <w:sz w:val="24"/>
          <w:szCs w:val="24"/>
        </w:rPr>
        <w:t>предложението с  12</w:t>
      </w: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64344C" w:rsidRDefault="006C06F2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E1001B" w:rsidRPr="0064344C" w:rsidRDefault="00382291" w:rsidP="00C349D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>ОИК – Брезник</w:t>
      </w:r>
    </w:p>
    <w:p w:rsidR="00532137" w:rsidRPr="0064344C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64344C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C349D0" w:rsidRPr="00654684" w:rsidRDefault="00C349D0" w:rsidP="00C349D0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4684">
        <w:rPr>
          <w:rFonts w:ascii="Times New Roman" w:hAnsi="Times New Roman"/>
          <w:color w:val="000000" w:themeColor="text1"/>
          <w:sz w:val="24"/>
          <w:szCs w:val="24"/>
        </w:rPr>
        <w:t>1. Заседанията на ОИК да се свикват от нейния председател или по искане на една трета от членовете й. При отсъствие на председателя заседанията на ОИК се свикват от определен от 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его заместник-председател - Гинка </w:t>
      </w:r>
      <w:r w:rsidRPr="00654684">
        <w:rPr>
          <w:rFonts w:ascii="Times New Roman" w:hAnsi="Times New Roman"/>
          <w:color w:val="000000" w:themeColor="text1"/>
          <w:sz w:val="24"/>
          <w:szCs w:val="24"/>
        </w:rPr>
        <w:t>Мирчева,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4684">
        <w:rPr>
          <w:rFonts w:ascii="Times New Roman" w:hAnsi="Times New Roman"/>
          <w:color w:val="000000" w:themeColor="text1"/>
          <w:sz w:val="24"/>
          <w:szCs w:val="24"/>
        </w:rPr>
        <w:t>при отсъствие на зам. председателя се замества от другия зам. председател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4684">
        <w:rPr>
          <w:rFonts w:ascii="Times New Roman" w:hAnsi="Times New Roman"/>
          <w:color w:val="000000" w:themeColor="text1"/>
          <w:sz w:val="24"/>
          <w:szCs w:val="24"/>
        </w:rPr>
        <w:t xml:space="preserve">- Ани </w:t>
      </w:r>
      <w:proofErr w:type="spellStart"/>
      <w:r w:rsidRPr="00654684">
        <w:rPr>
          <w:rFonts w:ascii="Times New Roman" w:hAnsi="Times New Roman"/>
          <w:color w:val="000000" w:themeColor="text1"/>
          <w:sz w:val="24"/>
          <w:szCs w:val="24"/>
        </w:rPr>
        <w:t>Божидарова</w:t>
      </w:r>
      <w:proofErr w:type="spellEnd"/>
      <w:r w:rsidRPr="0065468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4684">
        <w:rPr>
          <w:rFonts w:ascii="Times New Roman" w:hAnsi="Times New Roman"/>
          <w:color w:val="000000" w:themeColor="text1"/>
          <w:sz w:val="24"/>
          <w:szCs w:val="24"/>
        </w:rPr>
        <w:t>При отсъствие на секретаря го замества зам. председател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4684">
        <w:rPr>
          <w:rFonts w:ascii="Times New Roman" w:hAnsi="Times New Roman"/>
          <w:color w:val="000000" w:themeColor="text1"/>
          <w:sz w:val="24"/>
          <w:szCs w:val="24"/>
        </w:rPr>
        <w:t xml:space="preserve">- Ани </w:t>
      </w:r>
      <w:proofErr w:type="spellStart"/>
      <w:r w:rsidRPr="00654684">
        <w:rPr>
          <w:rFonts w:ascii="Times New Roman" w:hAnsi="Times New Roman"/>
          <w:color w:val="000000" w:themeColor="text1"/>
          <w:sz w:val="24"/>
          <w:szCs w:val="24"/>
        </w:rPr>
        <w:t>Божидарова</w:t>
      </w:r>
      <w:proofErr w:type="spellEnd"/>
      <w:r w:rsidRPr="006546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49D0" w:rsidRDefault="00C349D0" w:rsidP="00C349D0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54684">
        <w:rPr>
          <w:rFonts w:ascii="Times New Roman" w:hAnsi="Times New Roman"/>
          <w:color w:val="000000" w:themeColor="text1"/>
          <w:sz w:val="24"/>
          <w:szCs w:val="24"/>
        </w:rPr>
        <w:t xml:space="preserve">. Общинската Избирателна Комисия обявява решенията си незабавно след приемането им чрез поставянето им на общодостъпно място в сграда, в която е седалището на ОИК-фоайето и чрез публикуване на интернет страницата си .   </w:t>
      </w:r>
    </w:p>
    <w:p w:rsidR="00C349D0" w:rsidRDefault="009E5872" w:rsidP="00C349D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 w:rsidR="00C349D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 относно: </w:t>
      </w:r>
      <w:r w:rsidR="00C349D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C349D0" w:rsidRPr="006434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збор на специалист експерт и технически сътрудник към ОИК</w:t>
      </w:r>
      <w:r w:rsidR="00C349D0">
        <w:rPr>
          <w:rFonts w:ascii="Times New Roman" w:hAnsi="Times New Roman"/>
          <w:color w:val="000000" w:themeColor="text1"/>
          <w:sz w:val="24"/>
          <w:szCs w:val="24"/>
        </w:rPr>
        <w:t>-Брезник, бе получено предложение за специалист експерт и технически сътрудник да бъдат назначени съответно – Валентин Петков и Венцислав Велинов.</w:t>
      </w:r>
    </w:p>
    <w:p w:rsidR="00C349D0" w:rsidRDefault="00C349D0" w:rsidP="00C349D0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Предложението бе</w:t>
      </w: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подложен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на поименно гласуване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349D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D0" w:rsidRPr="0064344C" w:rsidRDefault="00C349D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C349D0" w:rsidRPr="00654684" w:rsidRDefault="00C349D0" w:rsidP="00C349D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49D0" w:rsidRPr="0064344C" w:rsidRDefault="00C349D0" w:rsidP="00C349D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>
        <w:rPr>
          <w:rFonts w:ascii="Times New Roman" w:hAnsi="Times New Roman"/>
          <w:color w:val="000000" w:themeColor="text1"/>
          <w:sz w:val="24"/>
          <w:szCs w:val="24"/>
        </w:rPr>
        <w:t>предложението с  12</w:t>
      </w: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C349D0" w:rsidRPr="0064344C" w:rsidRDefault="00C349D0" w:rsidP="00C349D0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C349D0" w:rsidRPr="0064344C" w:rsidRDefault="00C349D0" w:rsidP="00C349D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>ОИК – Брезник</w:t>
      </w:r>
    </w:p>
    <w:p w:rsidR="00C349D0" w:rsidRPr="0064344C" w:rsidRDefault="00C349D0" w:rsidP="00C349D0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64344C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C349D0" w:rsidRPr="004B688E" w:rsidRDefault="00C349D0" w:rsidP="00C349D0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4B688E">
        <w:rPr>
          <w:color w:val="333333"/>
        </w:rPr>
        <w:t>1.</w:t>
      </w:r>
      <w:r>
        <w:rPr>
          <w:color w:val="333333"/>
        </w:rPr>
        <w:t xml:space="preserve"> Считано от 05.09.2019 г. назначава</w:t>
      </w:r>
      <w:r w:rsidRPr="00021C48">
        <w:rPr>
          <w:color w:val="333333"/>
        </w:rPr>
        <w:t xml:space="preserve"> </w:t>
      </w:r>
      <w:r w:rsidRPr="004B688E">
        <w:rPr>
          <w:color w:val="333333"/>
        </w:rPr>
        <w:t>Валентин Петков</w:t>
      </w:r>
      <w:r>
        <w:rPr>
          <w:color w:val="333333"/>
        </w:rPr>
        <w:t xml:space="preserve"> за  с</w:t>
      </w:r>
      <w:r w:rsidRPr="004B688E">
        <w:rPr>
          <w:color w:val="333333"/>
        </w:rPr>
        <w:t>пециалист- експерт към ОИК</w:t>
      </w:r>
      <w:r>
        <w:rPr>
          <w:color w:val="333333"/>
        </w:rPr>
        <w:t xml:space="preserve"> /специалист информационно обслужване </w:t>
      </w:r>
      <w:r>
        <w:rPr>
          <w:color w:val="333333"/>
          <w:lang w:val="en-US"/>
        </w:rPr>
        <w:t>IT</w:t>
      </w:r>
      <w:r>
        <w:rPr>
          <w:color w:val="333333"/>
        </w:rPr>
        <w:t>/</w:t>
      </w:r>
      <w:r w:rsidRPr="004B688E">
        <w:rPr>
          <w:color w:val="333333"/>
        </w:rPr>
        <w:t xml:space="preserve">  с месечно възнаграждение 780.00</w:t>
      </w:r>
      <w:r>
        <w:rPr>
          <w:color w:val="333333"/>
        </w:rPr>
        <w:t xml:space="preserve"> </w:t>
      </w:r>
      <w:r w:rsidRPr="004B688E">
        <w:rPr>
          <w:color w:val="333333"/>
        </w:rPr>
        <w:t xml:space="preserve">лв. </w:t>
      </w:r>
      <w:r w:rsidRPr="004B688E">
        <w:rPr>
          <w:color w:val="333333"/>
          <w:lang w:val="en-US"/>
        </w:rPr>
        <w:t xml:space="preserve"> </w:t>
      </w:r>
      <w:r w:rsidRPr="004B688E">
        <w:rPr>
          <w:color w:val="333333"/>
        </w:rPr>
        <w:t>със следната длъжностна характеристика: цялостна хардуерна и софтуерна поддръжка на компютърните системи  /вътрешни и външни/. Работно време -</w:t>
      </w:r>
      <w:r>
        <w:rPr>
          <w:color w:val="333333"/>
        </w:rPr>
        <w:t xml:space="preserve"> </w:t>
      </w:r>
      <w:r w:rsidRPr="004B688E">
        <w:rPr>
          <w:color w:val="333333"/>
        </w:rPr>
        <w:t>4 часа, като при необходимост остават в извънработно време.</w:t>
      </w:r>
    </w:p>
    <w:p w:rsidR="00C349D0" w:rsidRPr="004B688E" w:rsidRDefault="00C349D0" w:rsidP="00C349D0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4B688E">
        <w:rPr>
          <w:color w:val="333333"/>
        </w:rPr>
        <w:t>2.</w:t>
      </w:r>
      <w:r w:rsidRPr="007D53C5">
        <w:rPr>
          <w:color w:val="333333"/>
        </w:rPr>
        <w:t xml:space="preserve"> </w:t>
      </w:r>
      <w:r>
        <w:rPr>
          <w:color w:val="333333"/>
        </w:rPr>
        <w:t>Считано от 05.09.2019 г. назначава</w:t>
      </w:r>
      <w:r w:rsidRPr="004B688E">
        <w:rPr>
          <w:color w:val="333333"/>
        </w:rPr>
        <w:t xml:space="preserve">  технически сътрудник към ОИК Венцислав Велинов с месечно възнаграждение 560.00 лева със следната длъжностна характеристика</w:t>
      </w:r>
      <w:r>
        <w:rPr>
          <w:color w:val="333333"/>
        </w:rPr>
        <w:t xml:space="preserve">: </w:t>
      </w:r>
      <w:r w:rsidRPr="004B688E">
        <w:rPr>
          <w:color w:val="333333"/>
        </w:rPr>
        <w:t>води наличните регистри към ОИК, води и поддържа наличната електронна документация.</w:t>
      </w:r>
      <w:r>
        <w:rPr>
          <w:color w:val="333333"/>
        </w:rPr>
        <w:t xml:space="preserve"> </w:t>
      </w:r>
      <w:r w:rsidRPr="004B688E">
        <w:rPr>
          <w:color w:val="333333"/>
        </w:rPr>
        <w:t>Работно време – 4 часа, като при необходимост остава в извън работно време.</w:t>
      </w:r>
    </w:p>
    <w:p w:rsidR="00C349D0" w:rsidRDefault="00C349D0" w:rsidP="00C349D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0D60" w:rsidRDefault="00C349D0" w:rsidP="00CA0D60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 от дневния ред </w:t>
      </w:r>
      <w:r w:rsidR="00CA0D60">
        <w:rPr>
          <w:rFonts w:ascii="Times New Roman" w:hAnsi="Times New Roman"/>
          <w:color w:val="000000" w:themeColor="text1"/>
          <w:sz w:val="24"/>
          <w:szCs w:val="24"/>
        </w:rPr>
        <w:t xml:space="preserve">и след проведено гласуване </w:t>
      </w:r>
      <w:r>
        <w:rPr>
          <w:rFonts w:ascii="Times New Roman" w:hAnsi="Times New Roman"/>
          <w:color w:val="000000" w:themeColor="text1"/>
          <w:sz w:val="24"/>
          <w:szCs w:val="24"/>
        </w:rPr>
        <w:t>ОИК-Брезник</w:t>
      </w:r>
      <w:r w:rsidR="00CA0D60">
        <w:rPr>
          <w:rFonts w:ascii="Times New Roman" w:hAnsi="Times New Roman"/>
          <w:color w:val="000000" w:themeColor="text1"/>
          <w:sz w:val="24"/>
          <w:szCs w:val="24"/>
        </w:rPr>
        <w:t xml:space="preserve"> взе следното решение:</w:t>
      </w:r>
    </w:p>
    <w:p w:rsidR="00C349D0" w:rsidRPr="00C349D0" w:rsidRDefault="00C349D0" w:rsidP="00C349D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349D0">
        <w:rPr>
          <w:rFonts w:ascii="Times New Roman" w:hAnsi="Times New Roman"/>
          <w:sz w:val="24"/>
          <w:szCs w:val="24"/>
        </w:rPr>
        <w:t xml:space="preserve">Печатът на ОИК – Брезник е кръгъл с един пръстен. Във вътрешния кръг се изписва текстът „ОИК, Община Брезник </w:t>
      </w:r>
      <w:r w:rsidRPr="00C349D0">
        <w:rPr>
          <w:rFonts w:ascii="Times New Roman" w:hAnsi="Times New Roman"/>
          <w:sz w:val="24"/>
          <w:szCs w:val="24"/>
          <w:lang w:val="en-US"/>
        </w:rPr>
        <w:t>PER 08</w:t>
      </w:r>
      <w:r w:rsidRPr="00C349D0">
        <w:rPr>
          <w:rFonts w:ascii="Times New Roman" w:hAnsi="Times New Roman"/>
          <w:sz w:val="24"/>
          <w:szCs w:val="24"/>
        </w:rPr>
        <w:t>.“ В пръстена се изписва текстът „МЕСТНИ ИЗБОРИ 2019“.</w:t>
      </w:r>
    </w:p>
    <w:p w:rsidR="00C349D0" w:rsidRPr="00C349D0" w:rsidRDefault="00C349D0" w:rsidP="00C349D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349D0">
        <w:rPr>
          <w:rFonts w:ascii="Times New Roman" w:hAnsi="Times New Roman"/>
          <w:sz w:val="24"/>
          <w:szCs w:val="24"/>
        </w:rPr>
        <w:t>Броят на печатите за Общинската избирателна комисия е 3 / три/ .</w:t>
      </w:r>
    </w:p>
    <w:p w:rsidR="00C349D0" w:rsidRPr="00C349D0" w:rsidRDefault="00C349D0" w:rsidP="00C349D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349D0">
        <w:rPr>
          <w:rFonts w:ascii="Times New Roman" w:hAnsi="Times New Roman"/>
          <w:sz w:val="24"/>
          <w:szCs w:val="24"/>
        </w:rPr>
        <w:t>Председателят на ОИК Петя Петрова и определен с настоящето решение член на ОИК</w:t>
      </w:r>
      <w:r w:rsidRPr="00C349D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C349D0">
        <w:rPr>
          <w:rFonts w:ascii="Times New Roman" w:hAnsi="Times New Roman"/>
          <w:sz w:val="24"/>
          <w:szCs w:val="24"/>
        </w:rPr>
        <w:t>Марина Дамянова да маркират печата на ОИК по уникален начин.</w:t>
      </w:r>
    </w:p>
    <w:p w:rsidR="00C349D0" w:rsidRPr="00C349D0" w:rsidRDefault="00C349D0" w:rsidP="00C349D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349D0">
        <w:rPr>
          <w:rFonts w:ascii="Times New Roman" w:hAnsi="Times New Roman"/>
          <w:sz w:val="24"/>
          <w:szCs w:val="24"/>
        </w:rPr>
        <w:t>За маркирането  се състави протокол, подписан от членовете на комисията, съдържащ 3/три/ отпечатъка от маркираните печати.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A0D60" w:rsidRPr="0064344C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60" w:rsidRPr="0064344C" w:rsidRDefault="00CA0D6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4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9E5872" w:rsidRPr="0064344C" w:rsidRDefault="009E5872" w:rsidP="00CA0D6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64344C" w:rsidRDefault="003E5611" w:rsidP="00364E1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CA0D60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64344C">
        <w:rPr>
          <w:rFonts w:ascii="Times New Roman" w:hAnsi="Times New Roman"/>
          <w:color w:val="000000" w:themeColor="text1"/>
          <w:sz w:val="24"/>
          <w:szCs w:val="24"/>
          <w:lang w:val="en-US"/>
        </w:rPr>
        <w:t>:00</w:t>
      </w:r>
      <w:r w:rsidR="00CA0D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344C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364E15" w:rsidRPr="0064344C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64344C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64344C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64344C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  </w:t>
      </w:r>
      <w:r w:rsidR="00CA0D60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</w:t>
      </w:r>
      <w:r w:rsidRPr="0064344C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CA0D60">
        <w:rPr>
          <w:rFonts w:ascii="Times New Roman" w:hAnsi="Times New Roman"/>
          <w:color w:val="000000" w:themeColor="text1"/>
          <w:spacing w:val="-4"/>
          <w:sz w:val="24"/>
          <w:szCs w:val="24"/>
        </w:rPr>
        <w:t>Петя Петрова</w:t>
      </w:r>
      <w:r w:rsidRPr="0064344C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64344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64344C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64344C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64344C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82291"/>
    <w:rsid w:val="003E3077"/>
    <w:rsid w:val="003E5611"/>
    <w:rsid w:val="003E5C87"/>
    <w:rsid w:val="004247CB"/>
    <w:rsid w:val="00434F3C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2019-09-11T15:59:00Z</dcterms:created>
  <dcterms:modified xsi:type="dcterms:W3CDTF">2019-09-12T13:37:00Z</dcterms:modified>
</cp:coreProperties>
</file>